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1. *Территория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Уярский</w:t>
      </w:r>
      <w:proofErr w:type="spell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2.1. *Полное наименование образовательной организации (согласно Устава)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Муниципальное бюджетное общеобразовательное учреждение "Сухонойская средняя общеобразовательная школа"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2.2. *Краткое наименование образовательной организации (согласно Устава)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МБОУ "Сухонойская СОШ"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2.3. *Почтовый адрес (для позиционирования на карте):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почтовый индекс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663915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населенный пункт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Сухоной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улица (без указания ул., просп., пер. и т.п.)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Механизаторов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№ дома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строение/корпус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3. *Ссылка на материалы практики, размещенные на сайте организации</w:t>
      </w:r>
    </w:p>
    <w:p w:rsidR="00F37AE6" w:rsidRPr="00F37AE6" w:rsidRDefault="000006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gtFrame="_blank" w:history="1">
        <w:r w:rsidR="00F37AE6" w:rsidRPr="00F37AE6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сухонойскаясош.edusite.ru/p34aa1.html</w:t>
        </w:r>
      </w:hyperlink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4. *Ф.И.О., должность лиц(-а), курирующих(-его) образовательную практику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proofErr w:type="spellStart"/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Вахтова</w:t>
      </w:r>
      <w:proofErr w:type="spellEnd"/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Вера Юрьевна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5. *Контактные данные лиц(-а), курирующих(-его) образовательную практику</w:t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рабочий телефон с кодом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+73914630145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е-почта (несколько адресов разделить точкой с запятой)</w:t>
      </w:r>
    </w:p>
    <w:p w:rsidR="00F37AE6" w:rsidRPr="00F37AE6" w:rsidRDefault="000006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history="1">
        <w:r w:rsidR="00F37AE6" w:rsidRPr="00F37AE6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vvaxtova@list.ru</w:t>
        </w:r>
      </w:hyperlink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мобильный телефон (желательно)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+79232760612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6. *Ф.И.О. авторов/</w:t>
      </w:r>
      <w:proofErr w:type="spellStart"/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реализаторов</w:t>
      </w:r>
      <w:proofErr w:type="spellEnd"/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 xml:space="preserve"> практики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Гриненко Надежда Сергеевна, </w:t>
      </w:r>
      <w:proofErr w:type="spell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Ярум</w:t>
      </w:r>
      <w:proofErr w:type="spell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Алесей Владимирович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педагогическая практика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8. *Укажите направление представленной практики (выбор одного варианта):</w:t>
      </w:r>
    </w:p>
    <w:p w:rsidR="00F37AE6" w:rsidRPr="00F37AE6" w:rsidRDefault="000006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Финансовая грамотность в школе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9. *Название практики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Финансовая грамотность в </w:t>
      </w:r>
      <w:proofErr w:type="spellStart"/>
      <w:proofErr w:type="gram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школе:цели</w:t>
      </w:r>
      <w:proofErr w:type="spellEnd"/>
      <w:proofErr w:type="gram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планируемые результаты.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10. *Ключевые слова образовательной практики (перечислите через запятую)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"финансовая грамотность", общеобразовательная программа курса, программа внеурочной деятельности, деловые игры, </w:t>
      </w:r>
      <w:proofErr w:type="spell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квесты</w:t>
      </w:r>
      <w:proofErr w:type="spell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планируемые результаты, конференции, промежуточные итоги реализации практики.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среднее общее образование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lastRenderedPageBreak/>
        <w:t xml:space="preserve">12. *На какую группу участников образовательной деятельности направлена Ваша </w:t>
      </w:r>
      <w:proofErr w:type="gramStart"/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практика(</w:t>
      </w:r>
      <w:proofErr w:type="gramEnd"/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выбор одного или нескольких вариантов)</w:t>
      </w:r>
    </w:p>
    <w:p w:rsidR="00F37AE6" w:rsidRPr="00F37AE6" w:rsidRDefault="00F37AE6" w:rsidP="00F37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обучающиеся</w:t>
      </w:r>
    </w:p>
    <w:p w:rsidR="00F37AE6" w:rsidRPr="00F37AE6" w:rsidRDefault="00F37AE6" w:rsidP="00F37A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учителя-предметники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13. *Масштаб изменений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уровень образовательной организации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14. *Опишите практику в целом, ответив на вопросы относительно различных ее аспектов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Уже на протяжении 2 лет в школе организована деятельность по формированию финансовой грамотности у обучающихся: через учебный курс в 8-9 классе, курс внеурочной деятельности в 5 классе, также через разнообразные мероприятия (деловые игры, </w:t>
      </w:r>
      <w:proofErr w:type="spell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квесты</w:t>
      </w:r>
      <w:proofErr w:type="spell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переменные марафоны, финансовые бои). В 2019-2020учебном году в школе обучение финансовой грамотности было организовано только в рамках учебного курса в 7 классе и различных точечных мероприятий. Однако, учебный курс был рассчитан лишь на формирование теоретической базы по таким темам, как: "личный бюджет", "семейный бюджет", "кредиты", "финансовая система", "вклады", "страхование", "рациональное экономическое поведение". В организации мероприятий отсутствовала системность и преемственность.</w:t>
      </w:r>
    </w:p>
    <w:p w:rsidR="00F37AE6" w:rsidRPr="00F37AE6" w:rsidRDefault="00F37A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2021-2022 учебном году и в течение текущего учебного года деятельность педагогов по формированию финансовой грамотности стала более содержательной и системной. Стоит отметить, ценность организуемых мероприятий - не в самом процессе, а в том, что обучающиеся перед участием в </w:t>
      </w:r>
      <w:proofErr w:type="spellStart"/>
      <w:proofErr w:type="gram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них,чтобы</w:t>
      </w:r>
      <w:proofErr w:type="spellEnd"/>
      <w:proofErr w:type="gram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получить более высокий результат, вынуждены обращаться к ресурсам: педагогам-предметникам, родителям, печатным и электронным источникам информации. Поэтому, в процессе обучения на курсах и участия в мероприятиях у обучающихся формируется не только финансовая грамотность, но и информационно-коммуникативная компетентности. Один раз в четверть для обучающихся проводится неделя финансовой грамотности, содержание которой направлено на пробуждение интереса и актуализацию знаний ребят в сфере финансов. Задания школьники получают в конвертах в начале дня, после выполнения классом всех предложенных заданий, ответственный от класса сдает конверт в "штаб". После обработки конвертов составляется рейтинговая таблица, классы с лучшими результатами награждаются грамотами. Также ежегодно в школе проходит </w:t>
      </w:r>
      <w:proofErr w:type="spell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квест</w:t>
      </w:r>
      <w:proofErr w:type="spell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«Знатоки финансовой грамотности» для обучающихся 5-8 классов: ребята создают рекламный буклет, решают ситуативные задачи, отвечают на теоретические вопросы из области финансов, изготавливают копилки.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14.1. *Проблемы, цели, ключевые задачи, на решение которых направлена практика</w:t>
      </w:r>
    </w:p>
    <w:p w:rsidR="00C9685F" w:rsidRDefault="00F37AE6" w:rsidP="00C9685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Цель: </w:t>
      </w:r>
    </w:p>
    <w:p w:rsidR="00C9685F" w:rsidRPr="00C9685F" w:rsidRDefault="00C9685F" w:rsidP="00C9685F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овышение уровня финансово</w:t>
      </w: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 грамотности среди школьников.</w:t>
      </w:r>
    </w:p>
    <w:p w:rsidR="00C9685F" w:rsidRPr="00C9685F" w:rsidRDefault="00C9685F" w:rsidP="00C9685F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навыко</w:t>
      </w: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управления личными финансами.</w:t>
      </w:r>
    </w:p>
    <w:p w:rsidR="00F37AE6" w:rsidRPr="00C9685F" w:rsidRDefault="00C9685F" w:rsidP="00C9685F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основам инвестирования, сбережений и планирования бюджета.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Задачи:</w:t>
      </w:r>
    </w:p>
    <w:p w:rsidR="00C9685F" w:rsidRP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• Увеличение уверенности школьников в управлении своими финансами.</w:t>
      </w:r>
    </w:p>
    <w:p w:rsidR="00C9685F" w:rsidRP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685F" w:rsidRP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• Формирование ответственного отношения к деньгам и финансовым обязательствам.</w:t>
      </w:r>
    </w:p>
    <w:p w:rsidR="00C9685F" w:rsidRP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• Подготовка молодежи к взрослой жизни и финансовой независимости.</w:t>
      </w:r>
    </w:p>
    <w:p w:rsidR="00C9685F" w:rsidRDefault="00C9685F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37AE6" w:rsidRPr="00F37AE6" w:rsidRDefault="00F37AE6" w:rsidP="00C96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*Какова основная идея/суть/базовый принцип Вашей практики?</w:t>
      </w:r>
    </w:p>
    <w:p w:rsidR="00F37AE6" w:rsidRPr="00F37AE6" w:rsidRDefault="00F37A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финансовой грамотности через практико-ориентированное обучение.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игровые (игры, игровые </w:t>
      </w:r>
      <w:proofErr w:type="spellStart"/>
      <w:proofErr w:type="gram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упражнения,и</w:t>
      </w:r>
      <w:proofErr w:type="spellEnd"/>
      <w:proofErr w:type="gram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др.);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словесные (беседа, объяснение, рассуждение, рассказ взрослого, чтение и обсуждение художественной литературы и др.);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наглядные (наблюдение, просмотр виде-материалов, рассматривание предметов, плакатов, картин, иллюстраций);</w:t>
      </w:r>
    </w:p>
    <w:p w:rsidR="00F37AE6" w:rsidRPr="00F37AE6" w:rsidRDefault="00F37A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практические (исследование, экспериментирование и др.).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14.4. *Какие результаты (образовательные и прочие) обеспечивает Ваша практика?</w:t>
      </w:r>
    </w:p>
    <w:p w:rsidR="00F37AE6" w:rsidRPr="00F37AE6" w:rsidRDefault="00F37A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учебного курса 8-9 и курса внеурочной деятельности у обучающихся</w:t>
      </w:r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5-х классов формируются не только теоретические знания по таким темам, как: «доходы и расходы», «личный и семейный бюджет», «вклады и сбережения», «кредиты», «валютные операции», «страхование», «пенсионная система», «рациональное экономическое поведение», но практические умения: расчет личного и семейного бюджета на краткосрочный период, анализ бюджета, контроль за спонтанными тратами, рациональный выбор товаров и услуг, расчет налогов и полной стоимости кредита с учетом процентной ставки и т.д. Ребята к концу изучения курса могут рассчитать семейный бюджет на месяц или год, полную стоимость кредита в зависимости от процентной ставки, выбрать выгодный валютный курс, сформировать «подушку безопасности» </w:t>
      </w:r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Для оценивания уровня финансовой грамотности мы </w:t>
      </w:r>
      <w:proofErr w:type="gramStart"/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используем </w:t>
      </w:r>
      <w:r w:rsidR="00C9685F"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следующие</w:t>
      </w:r>
      <w:proofErr w:type="gramEnd"/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9685F"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диагностическ</w:t>
      </w:r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ие </w:t>
      </w:r>
      <w:r w:rsidR="00C9685F"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</w:t>
      </w:r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</w:t>
      </w:r>
      <w:r w:rsidR="00C9685F" w:rsidRP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метод</w:t>
      </w:r>
      <w:r w:rsidR="00C968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ы:</w:t>
      </w:r>
    </w:p>
    <w:p w:rsid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Анкеты и опросники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Вопросы о базовых финансовых понятиях: такие как доход, расход, сбережения, инвестиции и кредиты.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Ситуационные задачи: сценарии, в которых ученикам нужно выбрать лучший финансовый вариант (например, как распределить бюджет на месяц).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   • Оценка отношения к деньгам: вопросы о том, как ученики воспринимают деньги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финТесты</w:t>
      </w:r>
      <w:proofErr w:type="spellEnd"/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Множественный выбор: тесты с вопросами на тему финансовых понятий, расчетов и принципов управления деньгами.</w:t>
      </w:r>
    </w:p>
    <w:p w:rsidR="00EF25D0" w:rsidRDefault="00EF25D0" w:rsidP="00EF25D0">
      <w:pPr>
        <w:pStyle w:val="a4"/>
        <w:shd w:val="clear" w:color="auto" w:fill="FFFFFF"/>
        <w:rPr>
          <w:rFonts w:ascii="MS Gothic" w:eastAsia="MS Gothic" w:hAnsi="MS Gothic" w:cs="MS Gothic" w:hint="eastAsia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Кейс-стадии: анализ реальных или вымышленных ситуаций, требующих финансового анализа и принятия решений.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Практические задания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Составление бюджета: задача по созданию личного бюджета на основе заданных доходов и расходов.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Игра на фондовом рынке: моделирование торговли акциями или управление виртуальным портфелем.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Проектные работы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Исследование финансовых тем: например, влияние рекламы на потребительские привычки или анализ различных способов сбережения денег.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Презентации: создание презентаций о важности финансовой грамотности и ее роли в жизни.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5. Игровые методики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   • Финансовые игры: использование настольных игр или онлайн-симуляторов, которые обучают основам финансового планирования и инвестирования.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Ролевые игры: ситуации, в которых ученики играют роли покупателей, продавцов, банкиров и т.д., чтобы понять различные аспекты финансовых решений.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6. Обсуждения и дебаты</w:t>
      </w:r>
    </w:p>
    <w:p w:rsidR="00EF25D0" w:rsidRDefault="00EF25D0" w:rsidP="00EF25D0">
      <w:pPr>
        <w:pStyle w:val="a4"/>
        <w:shd w:val="clear" w:color="auto" w:fill="FFFFFF"/>
        <w:rPr>
          <w:rFonts w:ascii="MS Gothic" w:eastAsia="MS Gothic" w:hAnsi="MS Gothic" w:cs="MS Gothic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Организация обсуждений на темы, связанные с финансами, например, "Что важнее: сбережения или инвестиции?" Это помогает оценить критическое мышление и понимание финансовых концепций.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7. Методы самооценки</w:t>
      </w:r>
    </w:p>
    <w:p w:rsidR="00EF25D0" w:rsidRDefault="00EF25D0" w:rsidP="00EF25D0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 • Предложение ученикам оценить свои знания и навыки в области финансов через самоанализ или рефлексию.</w:t>
      </w:r>
    </w:p>
    <w:p w:rsidR="00EF25D0" w:rsidRPr="00F37AE6" w:rsidRDefault="00EF25D0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16. С какими проблемами, трудностями в реализации практики вам пришлось столкнуться?</w:t>
      </w:r>
    </w:p>
    <w:p w:rsidR="00EF25D0" w:rsidRPr="00F37AE6" w:rsidRDefault="00EF25D0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F37AE6" w:rsidRPr="00F37AE6" w:rsidRDefault="00F37A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Необходимость проведения системной работы с педагогами по внедрению в практическую деятельность материалов и образовательных программ по финансовой грамотности.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консультационное сопровождение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Сертификат за участие в Фестивале педагогических идей по направлению "Формирование финансовой грамотности у школьников", 11 декабря 2020 г.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2.Сертификат участника конференции "Финансовая грамотность на Енисее", декабрь 2020.</w:t>
      </w:r>
    </w:p>
    <w:p w:rsidR="00F37AE6" w:rsidRDefault="00F37A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Сертификат участника «Красноярский краевой семейный финансовый фестиваль», октябрь 2022 г.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https://vk.com/wall-135274674_1860</w:t>
      </w:r>
      <w:r w:rsidRPr="00EF25D0"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 ежегодный Всероссийский онлайн - зачёт по финансовой грамотности, который организует Банк России совместно с Агентством страте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https://vk.com/wall-135274674_2518 VII ежегодный Всероссийский онлайн - зачёт по финансовой грамотности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</w:instrTex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>https://vk.com/wall-135274674_2455</w:instrTex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Финансовый диктант</w:instrText>
      </w:r>
    </w:p>
    <w:p w:rsidR="00EF25D0" w:rsidRPr="008E02BD" w:rsidRDefault="00EF25D0" w:rsidP="00F37AE6">
      <w:pPr>
        <w:shd w:val="clear" w:color="auto" w:fill="FFFFFF"/>
        <w:spacing w:line="240" w:lineRule="auto"/>
        <w:jc w:val="both"/>
        <w:rPr>
          <w:rStyle w:val="a5"/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7" </w:instrTex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8E02BD">
        <w:rPr>
          <w:rStyle w:val="a5"/>
          <w:rFonts w:ascii="Arial" w:eastAsia="Times New Roman" w:hAnsi="Arial" w:cs="Arial"/>
          <w:sz w:val="21"/>
          <w:szCs w:val="21"/>
          <w:lang w:eastAsia="ru-RU"/>
        </w:rPr>
        <w:t>https://vk.com/wall-135274674_2455 Финансовый диктант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2BD">
        <w:rPr>
          <w:rStyle w:val="a5"/>
          <w:rFonts w:ascii="Arial" w:eastAsia="Times New Roman" w:hAnsi="Arial" w:cs="Arial"/>
          <w:sz w:val="21"/>
          <w:szCs w:val="21"/>
          <w:lang w:eastAsia="ru-RU"/>
        </w:rPr>
        <w:t>7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hyperlink r:id="rId7" w:history="1">
        <w:r w:rsidRPr="008E02BD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https://vk.com/wall-135274674_2199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Всероссийская онлайн - олимпиада «Финансовая грамотность и предпринимательство»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https://vk.com/wall-135274674_2117</w:t>
      </w:r>
      <w:r w:rsidRPr="00EF25D0"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Всероссийский тематический урок «Финансовая безопасность» на тему «</w:t>
      </w:r>
      <w:proofErr w:type="spellStart"/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НЕдетские</w:t>
      </w:r>
      <w:proofErr w:type="spellEnd"/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игры: как не стать участником финансовых преступлений».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</w:t>
      </w:r>
      <w:r w:rsidRPr="00EF25D0">
        <w:t xml:space="preserve"> </w:t>
      </w:r>
      <w:hyperlink r:id="rId8" w:history="1">
        <w:r w:rsidRPr="008E02BD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https://vk.com/wall-135274674_2271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Всероссийская просветительская эстафета "Мои финансы" (2024)</w:t>
      </w:r>
      <w:r w:rsidRPr="00EF25D0">
        <w:t xml:space="preserve"> 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 </w:t>
      </w:r>
      <w:hyperlink r:id="rId9" w:history="1">
        <w:r w:rsidRPr="008E02BD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https://vk.com/wall-135274674_1768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 Краевой семейный финансовый фестиваль</w:t>
      </w:r>
    </w:p>
    <w:p w:rsidR="00EF25D0" w:rsidRDefault="00EF25D0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</w:t>
      </w:r>
      <w:r w:rsidRPr="00EF25D0"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https://vk.com/wall-135274674_1740</w:t>
      </w:r>
      <w:r w:rsidRPr="00EF25D0">
        <w:t xml:space="preserve"> </w:t>
      </w:r>
      <w:r w:rsidRPr="00EF2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 копилок "Копейка рубль бережёт"</w:t>
      </w:r>
    </w:p>
    <w:p w:rsidR="000006E6" w:rsidRPr="00F37AE6" w:rsidRDefault="000006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12.</w:t>
      </w:r>
      <w:r w:rsidRPr="000006E6">
        <w:t xml:space="preserve"> </w:t>
      </w:r>
      <w:hyperlink r:id="rId10" w:history="1">
        <w:r w:rsidRPr="008E02BD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https://vk.com/wall-135274674_2619</w:t>
        </w:r>
      </w:hyperlink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0006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«Азбука страхования и пять важных советов, которые тебе помогут»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</w:t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(Укажите название организации или ФИО, звание и должность)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21. *При наличии публикаций материалов по теме реализуемой практики укажите ссылки на источники</w:t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(иначе – «Нет»)</w:t>
      </w:r>
    </w:p>
    <w:p w:rsidR="000006E6" w:rsidRDefault="000006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history="1">
        <w:r w:rsidRPr="008E02BD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https://sh-suxonojskaya-r04.gosweb.gosuslugi.ru/svedeniya-ob-obrazovatelnoy-organizatsii/dokumenty/</w:t>
        </w:r>
      </w:hyperlink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22. При наличии видеоматериалов о реализуемой практике укажите ссылку на них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нет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23. Для повторно заявленных практик: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-укажите направление РАОП и название практики в случае, если она была включена в РАОП (2018, 2019, 2020, 2021) и ей уже был присвоен соответствующий уровень (уровень указать)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значения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другое)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 значения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24. Укажите, является ваша образовательная организация: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наличием центра образования «Точка роста»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</w:t>
      </w:r>
    </w:p>
    <w:p w:rsidR="00F37AE6" w:rsidRPr="00F37AE6" w:rsidRDefault="00F37AE6" w:rsidP="00F37AE6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25. Укажите, использовали ли вы при работе над содержанием и описании практики:</w:t>
      </w:r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федеральные, региональные цифровые сервисы и ресурсы (перечислить)</w:t>
      </w:r>
    </w:p>
    <w:p w:rsidR="00F37AE6" w:rsidRPr="00F37AE6" w:rsidRDefault="00F37A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proofErr w:type="spellStart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"http://xn--80apaohbc3aw9e.xn--p1ai/" \t "_blank" </w:instrText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F37AE6">
        <w:rPr>
          <w:rFonts w:ascii="Arial" w:eastAsia="Times New Roman" w:hAnsi="Arial" w:cs="Arial"/>
          <w:color w:val="337AB7"/>
          <w:sz w:val="21"/>
          <w:szCs w:val="21"/>
          <w:lang w:eastAsia="ru-RU"/>
        </w:rPr>
        <w:t>моифинансы.рф</w:t>
      </w:r>
      <w:proofErr w:type="spellEnd"/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F37AE6" w:rsidRPr="00F37AE6" w:rsidRDefault="000006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="00F37AE6" w:rsidRPr="00F37AE6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https://rcfg24.ru/</w:t>
        </w:r>
      </w:hyperlink>
    </w:p>
    <w:p w:rsidR="00F37AE6" w:rsidRPr="00F37AE6" w:rsidRDefault="000006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history="1">
        <w:r w:rsidR="00F37AE6" w:rsidRPr="00F37AE6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https://vashifinancy.ru/</w:t>
        </w:r>
      </w:hyperlink>
    </w:p>
    <w:p w:rsidR="00F37AE6" w:rsidRPr="00F37AE6" w:rsidRDefault="000006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4" w:history="1">
        <w:r w:rsidR="00F37AE6" w:rsidRPr="00F37AE6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https://fincult.info/articles/?limit=20&amp;tags=1535</w:t>
        </w:r>
      </w:hyperlink>
    </w:p>
    <w:p w:rsidR="00F37AE6" w:rsidRPr="00F37AE6" w:rsidRDefault="00F37AE6" w:rsidP="00F37A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7A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федеральные, региональные банки данных (перечислить)</w:t>
      </w:r>
    </w:p>
    <w:bookmarkStart w:id="0" w:name="_GoBack"/>
    <w:p w:rsidR="00F37AE6" w:rsidRPr="00F37AE6" w:rsidRDefault="000006E6" w:rsidP="00F37AE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fldChar w:fldCharType="begin"/>
      </w:r>
      <w:r>
        <w:instrText xml:space="preserve"> HYPERLINK "https://vashifinancy.ru/" </w:instrText>
      </w:r>
      <w:r>
        <w:fldChar w:fldCharType="separate"/>
      </w:r>
      <w:r w:rsidR="00F37AE6" w:rsidRPr="00F37AE6">
        <w:rPr>
          <w:rFonts w:ascii="Arial" w:eastAsia="Times New Roman" w:hAnsi="Arial" w:cs="Arial"/>
          <w:color w:val="337AB7"/>
          <w:sz w:val="21"/>
          <w:szCs w:val="21"/>
          <w:lang w:eastAsia="ru-RU"/>
        </w:rPr>
        <w:t>https://vashifinancy.ru/</w:t>
      </w:r>
      <w:r>
        <w:rPr>
          <w:rFonts w:ascii="Arial" w:eastAsia="Times New Roman" w:hAnsi="Arial" w:cs="Arial"/>
          <w:color w:val="337AB7"/>
          <w:sz w:val="21"/>
          <w:szCs w:val="21"/>
          <w:lang w:eastAsia="ru-RU"/>
        </w:rPr>
        <w:fldChar w:fldCharType="end"/>
      </w:r>
    </w:p>
    <w:p w:rsidR="00F37AE6" w:rsidRPr="00F37AE6" w:rsidRDefault="000006E6" w:rsidP="00F37AE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5" w:history="1">
        <w:r w:rsidR="00F37AE6" w:rsidRPr="00F37AE6">
          <w:rPr>
            <w:rFonts w:ascii="Arial" w:eastAsia="Times New Roman" w:hAnsi="Arial" w:cs="Arial"/>
            <w:color w:val="337AB7"/>
            <w:sz w:val="21"/>
            <w:szCs w:val="21"/>
            <w:lang w:eastAsia="ru-RU"/>
          </w:rPr>
          <w:t>https://fincult.info/articles/?limit=20&amp;tags=1535</w:t>
        </w:r>
      </w:hyperlink>
    </w:p>
    <w:bookmarkEnd w:id="0"/>
    <w:p w:rsidR="00B13F7D" w:rsidRDefault="00B13F7D"/>
    <w:sectPr w:rsidR="00B1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3697"/>
    <w:multiLevelType w:val="hybridMultilevel"/>
    <w:tmpl w:val="1FA6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7529"/>
    <w:multiLevelType w:val="multilevel"/>
    <w:tmpl w:val="E498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F"/>
    <w:rsid w:val="000006E6"/>
    <w:rsid w:val="00B13F7D"/>
    <w:rsid w:val="00C9685F"/>
    <w:rsid w:val="00E15B4F"/>
    <w:rsid w:val="00EF25D0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1212-F8AD-42F4-9E77-0FA30C80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F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5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8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9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7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8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9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4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6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23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6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6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4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5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1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4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2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5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1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0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6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5274674_2271" TargetMode="External"/><Relationship Id="rId13" Type="http://schemas.openxmlformats.org/officeDocument/2006/relationships/hyperlink" Target="https://vashifinanc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35274674_2199" TargetMode="External"/><Relationship Id="rId12" Type="http://schemas.openxmlformats.org/officeDocument/2006/relationships/hyperlink" Target="https://rcfg24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vaxtova@list.ru" TargetMode="External"/><Relationship Id="rId11" Type="http://schemas.openxmlformats.org/officeDocument/2006/relationships/hyperlink" Target="https://sh-suxonojskaya-r04.gosweb.gosuslugi.ru/svedeniya-ob-obrazovatelnoy-organizatsii/dokumenty/" TargetMode="External"/><Relationship Id="rId5" Type="http://schemas.openxmlformats.org/officeDocument/2006/relationships/hyperlink" Target="https://xn--80ardkebdrecoy2czf.edusite.ru/p34aa1.html" TargetMode="External"/><Relationship Id="rId15" Type="http://schemas.openxmlformats.org/officeDocument/2006/relationships/hyperlink" Target="https://fincult.info/articles/?limit=20&amp;tags=1535" TargetMode="External"/><Relationship Id="rId10" Type="http://schemas.openxmlformats.org/officeDocument/2006/relationships/hyperlink" Target="https://vk.com/wall-135274674_2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5274674_1768" TargetMode="External"/><Relationship Id="rId14" Type="http://schemas.openxmlformats.org/officeDocument/2006/relationships/hyperlink" Target="https://fincult.info/articles/?limit=20&amp;tags=1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Сухонойская СОШ</dc:creator>
  <cp:keywords/>
  <dc:description/>
  <cp:lastModifiedBy>Сухонойская СОШ</cp:lastModifiedBy>
  <cp:revision>4</cp:revision>
  <dcterms:created xsi:type="dcterms:W3CDTF">2025-01-31T02:35:00Z</dcterms:created>
  <dcterms:modified xsi:type="dcterms:W3CDTF">2025-01-31T03:56:00Z</dcterms:modified>
</cp:coreProperties>
</file>